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F5269" w14:textId="66C094FA" w:rsidR="00752F58" w:rsidRPr="007641CA" w:rsidRDefault="006D5FCF">
      <w:pPr>
        <w:rPr>
          <w:b/>
          <w:bCs/>
          <w:color w:val="4EA72E" w:themeColor="accent6"/>
          <w:sz w:val="28"/>
          <w:szCs w:val="28"/>
        </w:rPr>
      </w:pPr>
      <w:r w:rsidRPr="6E9AAD08">
        <w:rPr>
          <w:b/>
          <w:bCs/>
          <w:color w:val="4EA72E" w:themeColor="accent6"/>
          <w:sz w:val="28"/>
          <w:szCs w:val="28"/>
        </w:rPr>
        <w:t>Werbetext</w:t>
      </w:r>
      <w:r w:rsidR="00FB1F88" w:rsidRPr="6E9AAD08">
        <w:rPr>
          <w:b/>
          <w:bCs/>
          <w:color w:val="4EA72E" w:themeColor="accent6"/>
          <w:sz w:val="28"/>
          <w:szCs w:val="28"/>
        </w:rPr>
        <w:t>e</w:t>
      </w:r>
      <w:r w:rsidRPr="6E9AAD08">
        <w:rPr>
          <w:b/>
          <w:bCs/>
          <w:color w:val="4EA72E" w:themeColor="accent6"/>
          <w:sz w:val="28"/>
          <w:szCs w:val="28"/>
        </w:rPr>
        <w:t xml:space="preserve"> Campuru 202</w:t>
      </w:r>
      <w:r w:rsidR="3B697B5F" w:rsidRPr="6E9AAD08">
        <w:rPr>
          <w:b/>
          <w:bCs/>
          <w:color w:val="4EA72E" w:themeColor="accent6"/>
          <w:sz w:val="28"/>
          <w:szCs w:val="28"/>
        </w:rPr>
        <w:t>6</w:t>
      </w:r>
      <w:r w:rsidR="00FB1F88" w:rsidRPr="6E9AAD08">
        <w:rPr>
          <w:b/>
          <w:bCs/>
          <w:color w:val="4EA72E" w:themeColor="accent6"/>
          <w:sz w:val="28"/>
          <w:szCs w:val="28"/>
        </w:rPr>
        <w:t xml:space="preserve"> </w:t>
      </w:r>
    </w:p>
    <w:p w14:paraId="4F1B5F4C" w14:textId="7620B4AF" w:rsidR="00D2282A" w:rsidRDefault="00D2282A">
      <w:r>
        <w:t xml:space="preserve">Hallo liebe Juleis, </w:t>
      </w:r>
    </w:p>
    <w:p w14:paraId="4A3F701C" w14:textId="47FAE26E" w:rsidR="00550D34" w:rsidRDefault="00D2282A">
      <w:r>
        <w:t xml:space="preserve">hier sind Werbetextvorschläge </w:t>
      </w:r>
      <w:r w:rsidR="00D727DF">
        <w:t>und Infos zum Campuru für euch – und z</w:t>
      </w:r>
      <w:r>
        <w:t xml:space="preserve">um Weiterleiten an eure Teilnehmer*innen. </w:t>
      </w:r>
      <w:r w:rsidR="00D727DF">
        <w:t>Es gibt</w:t>
      </w:r>
      <w:r>
        <w:t xml:space="preserve"> einen Textvorschlag für jüngere Kids und einen</w:t>
      </w:r>
      <w:r w:rsidR="00D727DF">
        <w:t xml:space="preserve"> weiteren für Jugendliche. Gern</w:t>
      </w:r>
      <w:r>
        <w:t xml:space="preserve"> könnt ihr diese Textvorschläge für eure Teilnehmer*innen anpassen. </w:t>
      </w:r>
    </w:p>
    <w:p w14:paraId="379DF9F6" w14:textId="2D933BF2" w:rsidR="00D2282A" w:rsidRPr="00D2282A" w:rsidRDefault="00D2282A">
      <w:pPr>
        <w:rPr>
          <w:u w:val="single"/>
        </w:rPr>
      </w:pPr>
      <w:r w:rsidRPr="00D2282A">
        <w:rPr>
          <w:u w:val="single"/>
        </w:rPr>
        <w:t xml:space="preserve">Jüngere Kids: </w:t>
      </w:r>
    </w:p>
    <w:p w14:paraId="67F70023" w14:textId="51A388C6" w:rsidR="00D2282A" w:rsidRDefault="007641CA">
      <w:r>
        <w:t xml:space="preserve">Auf dem Campuru </w:t>
      </w:r>
      <w:r w:rsidR="00D727DF">
        <w:t>verbringen</w:t>
      </w:r>
      <w:r>
        <w:t xml:space="preserve"> wir gemeinsam ein Wochenende. Aus ganz Baden-Württemberg kommen dafür Kinder angereist. </w:t>
      </w:r>
      <w:r w:rsidR="00D2282A">
        <w:t>Gemeinsam werden wir viele lustige</w:t>
      </w:r>
      <w:r>
        <w:t xml:space="preserve"> Spiele </w:t>
      </w:r>
      <w:r w:rsidR="00D2282A">
        <w:t>spielen</w:t>
      </w:r>
      <w:r>
        <w:t>. Übernachten werden wir in</w:t>
      </w:r>
      <w:r w:rsidR="5EFE50F7">
        <w:t xml:space="preserve"> </w:t>
      </w:r>
      <w:r>
        <w:t xml:space="preserve">Zelten auf einem </w:t>
      </w:r>
      <w:r w:rsidR="00D2282A">
        <w:t>Zelt</w:t>
      </w:r>
      <w:r>
        <w:t xml:space="preserve">platz. Außerdem </w:t>
      </w:r>
      <w:r w:rsidR="00D2282A">
        <w:t xml:space="preserve">gibt </w:t>
      </w:r>
      <w:r>
        <w:t>es ein</w:t>
      </w:r>
      <w:r w:rsidR="699426D3">
        <w:t>en Orientierungslauf</w:t>
      </w:r>
      <w:r>
        <w:t xml:space="preserve"> </w:t>
      </w:r>
      <w:r w:rsidR="4D288425">
        <w:t>im Wald</w:t>
      </w:r>
      <w:r>
        <w:t>.</w:t>
      </w:r>
      <w:r w:rsidR="2D4AFE8C">
        <w:t xml:space="preserve"> </w:t>
      </w:r>
      <w:r w:rsidR="473F113A">
        <w:t xml:space="preserve">Auf dem Weg gibt es </w:t>
      </w:r>
      <w:r w:rsidR="50988F33">
        <w:t xml:space="preserve">auch </w:t>
      </w:r>
      <w:r w:rsidR="473F113A">
        <w:t>Stationen mit Seilelementen. Das ist wie in einem Hochseilgarten</w:t>
      </w:r>
      <w:r w:rsidR="2D4AFE8C">
        <w:t xml:space="preserve">. </w:t>
      </w:r>
      <w:r w:rsidR="00D727DF">
        <w:t>Das Känguru, d</w:t>
      </w:r>
      <w:r>
        <w:t xml:space="preserve">as auch schon in den letzten Jahren dabei war, </w:t>
      </w:r>
      <w:r w:rsidR="00D2282A">
        <w:t>wartet schon</w:t>
      </w:r>
      <w:r>
        <w:t xml:space="preserve"> auf euch.</w:t>
      </w:r>
    </w:p>
    <w:p w14:paraId="7E64138B" w14:textId="035FF77C" w:rsidR="00D2282A" w:rsidRPr="00D2282A" w:rsidRDefault="00D2282A">
      <w:pPr>
        <w:rPr>
          <w:u w:val="single"/>
        </w:rPr>
      </w:pPr>
      <w:r w:rsidRPr="00D2282A">
        <w:rPr>
          <w:u w:val="single"/>
        </w:rPr>
        <w:t xml:space="preserve">Jugendliche: </w:t>
      </w:r>
    </w:p>
    <w:p w14:paraId="3BACE35B" w14:textId="3B9FF2B1" w:rsidR="00E9027C" w:rsidRPr="00FB1F88" w:rsidRDefault="007641CA">
      <w:r>
        <w:t xml:space="preserve">Es erwartet dich ein Wochenende mit einer lustigen </w:t>
      </w:r>
      <w:r w:rsidR="544F8A86">
        <w:t>und abenteuerlichen</w:t>
      </w:r>
      <w:r>
        <w:t xml:space="preserve"> Challenge</w:t>
      </w:r>
      <w:r w:rsidR="00D727DF">
        <w:t>,</w:t>
      </w:r>
      <w:r w:rsidR="0493D38F">
        <w:t xml:space="preserve"> mit</w:t>
      </w:r>
      <w:r w:rsidR="6DA412E9">
        <w:t xml:space="preserve"> einem</w:t>
      </w:r>
      <w:r w:rsidR="0493D38F">
        <w:t xml:space="preserve"> Orientierungslauf</w:t>
      </w:r>
      <w:r w:rsidR="2B07E875">
        <w:t xml:space="preserve"> durch den Wald</w:t>
      </w:r>
      <w:r w:rsidR="0493D38F">
        <w:t xml:space="preserve"> und Stationen mit </w:t>
      </w:r>
      <w:r w:rsidR="3ADB379D">
        <w:t>S</w:t>
      </w:r>
      <w:r w:rsidR="0493D38F">
        <w:t xml:space="preserve">eilelementen im Wald. </w:t>
      </w:r>
      <w:r w:rsidR="5648B8F9">
        <w:t xml:space="preserve">Zeige hier, wie du gemeinsam mit der Gruppe möglichst schnell zurück zum Camp findest und dabei </w:t>
      </w:r>
      <w:r w:rsidR="36752E12">
        <w:t>knifflige Rätsel löst</w:t>
      </w:r>
      <w:r w:rsidR="00D727DF">
        <w:t>. Nebenher tobt ihr</w:t>
      </w:r>
      <w:r w:rsidR="3668E609">
        <w:t xml:space="preserve"> euch</w:t>
      </w:r>
      <w:r w:rsidR="36752E12">
        <w:t xml:space="preserve"> </w:t>
      </w:r>
      <w:r w:rsidR="1F9005FB">
        <w:t xml:space="preserve">auf den </w:t>
      </w:r>
      <w:r w:rsidR="36752E12">
        <w:t>Seilelement</w:t>
      </w:r>
      <w:r w:rsidR="7F3FA306">
        <w:t>e</w:t>
      </w:r>
      <w:r w:rsidR="4291C3D5">
        <w:t>n</w:t>
      </w:r>
      <w:r w:rsidR="7F3FA306">
        <w:t xml:space="preserve"> </w:t>
      </w:r>
      <w:r w:rsidR="00D727DF">
        <w:t>aus</w:t>
      </w:r>
      <w:r w:rsidR="7F3FA306">
        <w:t xml:space="preserve">. </w:t>
      </w:r>
      <w:r w:rsidR="00D2282A">
        <w:t xml:space="preserve">Für die Challenge kommen viele coole </w:t>
      </w:r>
      <w:r>
        <w:t>JDAVler*innen aus ganz Baden-Württemberg</w:t>
      </w:r>
      <w:r w:rsidR="00D2282A">
        <w:t xml:space="preserve"> zusammen</w:t>
      </w:r>
      <w:r>
        <w:t xml:space="preserve">. </w:t>
      </w:r>
      <w:r w:rsidR="00D2282A">
        <w:t xml:space="preserve">Unsere Base schlagen wir auf einem </w:t>
      </w:r>
      <w:r w:rsidR="37FAD67A">
        <w:t>Zelt</w:t>
      </w:r>
      <w:r w:rsidR="00D2282A">
        <w:t>platz au</w:t>
      </w:r>
      <w:r w:rsidR="00D727DF">
        <w:t>f. H</w:t>
      </w:r>
      <w:r w:rsidR="00D2282A">
        <w:t xml:space="preserve">ier kann ein Lagerfeuer gemacht und gechillt werden. Das Känguru von den letzten Jahren ist natürlich auch wieder mit am Start. </w:t>
      </w:r>
    </w:p>
    <w:p w14:paraId="2E19ECA1" w14:textId="2F2F1106" w:rsidR="00873554" w:rsidRPr="00873554" w:rsidRDefault="00873554">
      <w:pPr>
        <w:rPr>
          <w:u w:val="single"/>
        </w:rPr>
      </w:pPr>
      <w:r w:rsidRPr="00873554">
        <w:rPr>
          <w:u w:val="single"/>
        </w:rPr>
        <w:t xml:space="preserve">In einfacher Sprache: </w:t>
      </w:r>
    </w:p>
    <w:p w14:paraId="25146760" w14:textId="4923AD08" w:rsidR="00873554" w:rsidRDefault="47F120BA" w:rsidP="00873554">
      <w:pPr>
        <w:spacing w:line="240" w:lineRule="auto"/>
        <w:jc w:val="both"/>
      </w:pPr>
      <w:r>
        <w:t>Das Campuru</w:t>
      </w:r>
      <w:r w:rsidR="00873554">
        <w:t xml:space="preserve"> ist ein Wochenende, wo viele Kinder und Jugendliche aus ganz Baden-Württemberg zusammenkommen.</w:t>
      </w:r>
    </w:p>
    <w:p w14:paraId="3378161F" w14:textId="467F2C07" w:rsidR="00873554" w:rsidRDefault="00873554" w:rsidP="6E9AAD08">
      <w:pPr>
        <w:spacing w:line="240" w:lineRule="auto"/>
        <w:jc w:val="both"/>
      </w:pPr>
      <w:r>
        <w:t>Wir machen Spiele</w:t>
      </w:r>
      <w:r w:rsidR="19CD2E6A">
        <w:t xml:space="preserve"> </w:t>
      </w:r>
      <w:r w:rsidR="348C5973">
        <w:t>auf dem Zeltplatz und im Wald.</w:t>
      </w:r>
    </w:p>
    <w:p w14:paraId="57C466C9" w14:textId="1098E29B" w:rsidR="348C5973" w:rsidRDefault="348C5973">
      <w:r>
        <w:t>Es gibt ein</w:t>
      </w:r>
      <w:r w:rsidR="22A4E6F7">
        <w:t>en</w:t>
      </w:r>
      <w:r>
        <w:t xml:space="preserve"> Orientierung</w:t>
      </w:r>
      <w:r w:rsidR="7FDA9E12" w:rsidRPr="4900D0AB">
        <w:rPr>
          <w:rFonts w:ascii="Aptos" w:eastAsia="Aptos" w:hAnsi="Aptos" w:cs="Aptos"/>
          <w:i/>
          <w:iCs/>
        </w:rPr>
        <w:t xml:space="preserve"> ·</w:t>
      </w:r>
      <w:r w:rsidR="7FDA9E12">
        <w:t xml:space="preserve"> </w:t>
      </w:r>
      <w:r>
        <w:t xml:space="preserve">lauf. </w:t>
      </w:r>
    </w:p>
    <w:p w14:paraId="1EE15EE5" w14:textId="67BFBC74" w:rsidR="348C5973" w:rsidRDefault="348C5973">
      <w:r>
        <w:t xml:space="preserve">Hier musst du mit einer Gruppe den Weg zurück zum Zeltplatz finden. </w:t>
      </w:r>
      <w:r w:rsidR="6B115CC5">
        <w:t xml:space="preserve"> </w:t>
      </w:r>
    </w:p>
    <w:p w14:paraId="0C965530" w14:textId="48C00D54" w:rsidR="6B115CC5" w:rsidRDefault="6B115CC5">
      <w:r>
        <w:t>Auf dem Weg gibt es auch Seil</w:t>
      </w:r>
      <w:r w:rsidR="5ABA933C" w:rsidRPr="6E9AAD08">
        <w:rPr>
          <w:rFonts w:ascii="Aptos" w:eastAsia="Aptos" w:hAnsi="Aptos" w:cs="Aptos"/>
          <w:i/>
          <w:iCs/>
        </w:rPr>
        <w:t xml:space="preserve"> ·</w:t>
      </w:r>
      <w:r>
        <w:t xml:space="preserve">elemente. </w:t>
      </w:r>
    </w:p>
    <w:p w14:paraId="62E7F2F2" w14:textId="69C2317E" w:rsidR="6B115CC5" w:rsidRDefault="6B115CC5">
      <w:r>
        <w:t>Das ist wie in einem Hoch</w:t>
      </w:r>
      <w:r w:rsidR="3E35DB4E" w:rsidRPr="6E9AAD08">
        <w:rPr>
          <w:rFonts w:ascii="Aptos" w:eastAsia="Aptos" w:hAnsi="Aptos" w:cs="Aptos"/>
          <w:i/>
          <w:iCs/>
        </w:rPr>
        <w:t xml:space="preserve"> ·</w:t>
      </w:r>
      <w:r w:rsidR="3E35DB4E">
        <w:t xml:space="preserve"> </w:t>
      </w:r>
      <w:r>
        <w:t>seil</w:t>
      </w:r>
      <w:r w:rsidR="3FEC7117" w:rsidRPr="6E9AAD08">
        <w:rPr>
          <w:rFonts w:ascii="Aptos" w:eastAsia="Aptos" w:hAnsi="Aptos" w:cs="Aptos"/>
          <w:i/>
          <w:iCs/>
        </w:rPr>
        <w:t xml:space="preserve"> ·</w:t>
      </w:r>
      <w:r w:rsidR="3FEC7117">
        <w:t xml:space="preserve"> </w:t>
      </w:r>
      <w:r>
        <w:t xml:space="preserve">garten. </w:t>
      </w:r>
    </w:p>
    <w:p w14:paraId="01B4EF4F" w14:textId="77777777" w:rsidR="00873554" w:rsidRDefault="00873554" w:rsidP="00873554">
      <w:pPr>
        <w:spacing w:line="240" w:lineRule="auto"/>
        <w:jc w:val="both"/>
      </w:pPr>
      <w:r>
        <w:t>Abends gibt es ein Lagerfeuer.</w:t>
      </w:r>
    </w:p>
    <w:p w14:paraId="5AD98E92" w14:textId="21A9335B" w:rsidR="41F4AEF8" w:rsidRDefault="41F4AEF8">
      <w:r>
        <w:t xml:space="preserve">Am Sonntag spielen wir Spiele auf dem Zeltplatz. </w:t>
      </w:r>
    </w:p>
    <w:p w14:paraId="0270A73E" w14:textId="6A75CB03" w:rsidR="41F4AEF8" w:rsidRDefault="41F4AEF8">
      <w:r>
        <w:t>Zum Beispiel Wikinger</w:t>
      </w:r>
      <w:r w:rsidR="3CEA3CCC" w:rsidRPr="6E9AAD08">
        <w:rPr>
          <w:rFonts w:ascii="Aptos" w:eastAsia="Aptos" w:hAnsi="Aptos" w:cs="Aptos"/>
          <w:i/>
          <w:iCs/>
        </w:rPr>
        <w:t xml:space="preserve"> ·</w:t>
      </w:r>
      <w:r w:rsidR="3CEA3CCC">
        <w:t xml:space="preserve"> </w:t>
      </w:r>
      <w:r>
        <w:t xml:space="preserve">schach oder Werwolf. </w:t>
      </w:r>
    </w:p>
    <w:p w14:paraId="154D50D1" w14:textId="6FD2B7F7" w:rsidR="00873554" w:rsidRDefault="00873554" w:rsidP="00873554">
      <w:pPr>
        <w:spacing w:line="240" w:lineRule="auto"/>
        <w:jc w:val="both"/>
      </w:pPr>
      <w:r>
        <w:t>Wir übernachten in Zelten.</w:t>
      </w:r>
    </w:p>
    <w:p w14:paraId="6C3A96D2" w14:textId="07168646" w:rsidR="4900D0AB" w:rsidRDefault="4900D0AB" w:rsidP="4900D0AB">
      <w:pPr>
        <w:spacing w:line="240" w:lineRule="auto"/>
        <w:jc w:val="both"/>
      </w:pPr>
    </w:p>
    <w:p w14:paraId="45097DBE" w14:textId="459FB016" w:rsidR="005621F1" w:rsidRDefault="005621F1" w:rsidP="4900D0AB">
      <w:pPr>
        <w:rPr>
          <w:u w:val="single"/>
        </w:rPr>
      </w:pPr>
      <w:r w:rsidRPr="4900D0AB">
        <w:rPr>
          <w:u w:val="single"/>
        </w:rPr>
        <w:t>Wann?</w:t>
      </w:r>
      <w:r>
        <w:t xml:space="preserve"> </w:t>
      </w:r>
      <w:r w:rsidR="0009326A">
        <w:t>3. bis 5. Juli 2026</w:t>
      </w:r>
    </w:p>
    <w:p w14:paraId="6FC88CF6" w14:textId="78BA5C84" w:rsidR="005621F1" w:rsidRDefault="005621F1" w:rsidP="6E9AAD08">
      <w:r w:rsidRPr="6E9AAD08">
        <w:rPr>
          <w:u w:val="single"/>
        </w:rPr>
        <w:t>Wo?</w:t>
      </w:r>
      <w:r>
        <w:t xml:space="preserve">  Jugendzeltplatz </w:t>
      </w:r>
      <w:r w:rsidR="6BE3807F">
        <w:t>Villingen</w:t>
      </w:r>
    </w:p>
    <w:p w14:paraId="24D7891B" w14:textId="3DC2D52A" w:rsidR="005621F1" w:rsidRDefault="005621F1">
      <w:pPr>
        <w:rPr>
          <w:u w:val="single"/>
        </w:rPr>
      </w:pPr>
      <w:r w:rsidRPr="6E9AAD08">
        <w:rPr>
          <w:u w:val="single"/>
        </w:rPr>
        <w:t xml:space="preserve">Wer? </w:t>
      </w:r>
      <w:r>
        <w:t>Alle J</w:t>
      </w:r>
      <w:r w:rsidR="26C9F79B">
        <w:t>DAV</w:t>
      </w:r>
      <w:r>
        <w:t>ler ab 6 Jahren</w:t>
      </w:r>
    </w:p>
    <w:p w14:paraId="064C037E" w14:textId="1A330DD2" w:rsidR="005621F1" w:rsidRDefault="005621F1">
      <w:r w:rsidRPr="6E9AAD08">
        <w:rPr>
          <w:u w:val="single"/>
        </w:rPr>
        <w:t>Wie viel?</w:t>
      </w:r>
      <w:r>
        <w:t xml:space="preserve"> </w:t>
      </w:r>
      <w:r w:rsidR="1AA63AA9">
        <w:t>3</w:t>
      </w:r>
      <w:r>
        <w:t>0</w:t>
      </w:r>
      <w:r w:rsidR="00D727DF">
        <w:t xml:space="preserve"> </w:t>
      </w:r>
      <w:bookmarkStart w:id="0" w:name="_GoBack"/>
      <w:bookmarkEnd w:id="0"/>
      <w:r>
        <w:t>€ + Fahrtkosten</w:t>
      </w:r>
    </w:p>
    <w:sectPr w:rsidR="005621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07A13" w14:textId="77777777" w:rsidR="0099312B" w:rsidRDefault="0099312B" w:rsidP="00FB1F88">
      <w:pPr>
        <w:spacing w:after="0" w:line="240" w:lineRule="auto"/>
      </w:pPr>
      <w:r>
        <w:separator/>
      </w:r>
    </w:p>
  </w:endnote>
  <w:endnote w:type="continuationSeparator" w:id="0">
    <w:p w14:paraId="5984C90A" w14:textId="77777777" w:rsidR="0099312B" w:rsidRDefault="0099312B" w:rsidP="00FB1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A5935" w14:textId="77777777" w:rsidR="00FB1F88" w:rsidRDefault="00FB1F8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617F5" w14:textId="77777777" w:rsidR="00FB1F88" w:rsidRDefault="00FB1F8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E38BC" w14:textId="77777777" w:rsidR="00FB1F88" w:rsidRDefault="00FB1F8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2DB87" w14:textId="77777777" w:rsidR="0099312B" w:rsidRDefault="0099312B" w:rsidP="00FB1F88">
      <w:pPr>
        <w:spacing w:after="0" w:line="240" w:lineRule="auto"/>
      </w:pPr>
      <w:r>
        <w:separator/>
      </w:r>
    </w:p>
  </w:footnote>
  <w:footnote w:type="continuationSeparator" w:id="0">
    <w:p w14:paraId="457692BF" w14:textId="77777777" w:rsidR="0099312B" w:rsidRDefault="0099312B" w:rsidP="00FB1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45E91" w14:textId="77777777" w:rsidR="00FB1F88" w:rsidRDefault="00FB1F8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E18E5" w14:textId="58A77393" w:rsidR="00FB1F88" w:rsidRPr="00FB1F88" w:rsidRDefault="6E9AAD08">
    <w:pPr>
      <w:pStyle w:val="Kopfzeile"/>
      <w:rPr>
        <w:b/>
        <w:bCs/>
      </w:rPr>
    </w:pPr>
    <w:r w:rsidRPr="6E9AAD08">
      <w:rPr>
        <w:b/>
        <w:bCs/>
      </w:rPr>
      <w:t>jdav BaWü</w:t>
    </w:r>
    <w:r w:rsidR="00FB1F88">
      <w:tab/>
    </w:r>
    <w:r w:rsidRPr="6E9AAD08">
      <w:rPr>
        <w:b/>
        <w:bCs/>
      </w:rPr>
      <w:t>FPG Sektionsübergreifende Ausfahrten</w:t>
    </w:r>
    <w:r w:rsidR="00FB1F88">
      <w:tab/>
    </w:r>
    <w:r w:rsidRPr="6E9AAD08">
      <w:rPr>
        <w:b/>
        <w:bCs/>
      </w:rPr>
      <w:t>2026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BCB26" w14:textId="77777777" w:rsidR="00FB1F88" w:rsidRDefault="00FB1F8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33089"/>
    <w:multiLevelType w:val="hybridMultilevel"/>
    <w:tmpl w:val="28909108"/>
    <w:lvl w:ilvl="0" w:tplc="5CE08D9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CF"/>
    <w:rsid w:val="00014BB9"/>
    <w:rsid w:val="0009326A"/>
    <w:rsid w:val="00370661"/>
    <w:rsid w:val="003E0FD9"/>
    <w:rsid w:val="003E2B76"/>
    <w:rsid w:val="00443F37"/>
    <w:rsid w:val="00463056"/>
    <w:rsid w:val="00475345"/>
    <w:rsid w:val="004A437C"/>
    <w:rsid w:val="00550D34"/>
    <w:rsid w:val="005621F1"/>
    <w:rsid w:val="00645107"/>
    <w:rsid w:val="006D1CE8"/>
    <w:rsid w:val="006D5FCF"/>
    <w:rsid w:val="00752F58"/>
    <w:rsid w:val="007641CA"/>
    <w:rsid w:val="00873554"/>
    <w:rsid w:val="0099312B"/>
    <w:rsid w:val="00A32863"/>
    <w:rsid w:val="00B50BC4"/>
    <w:rsid w:val="00D2282A"/>
    <w:rsid w:val="00D727DF"/>
    <w:rsid w:val="00E56D8A"/>
    <w:rsid w:val="00E9027C"/>
    <w:rsid w:val="00FB1F88"/>
    <w:rsid w:val="0493D38F"/>
    <w:rsid w:val="0A704A39"/>
    <w:rsid w:val="0CC1D000"/>
    <w:rsid w:val="0EAC4608"/>
    <w:rsid w:val="153FD1AC"/>
    <w:rsid w:val="19CD2E6A"/>
    <w:rsid w:val="1AA63AA9"/>
    <w:rsid w:val="1E2490F4"/>
    <w:rsid w:val="1F9005FB"/>
    <w:rsid w:val="21B3A48A"/>
    <w:rsid w:val="22A4E6F7"/>
    <w:rsid w:val="23AB1F46"/>
    <w:rsid w:val="26C9F79B"/>
    <w:rsid w:val="2B07E875"/>
    <w:rsid w:val="2D4AFE8C"/>
    <w:rsid w:val="348C5973"/>
    <w:rsid w:val="3668E609"/>
    <w:rsid w:val="36752E12"/>
    <w:rsid w:val="37FAD67A"/>
    <w:rsid w:val="38912E83"/>
    <w:rsid w:val="3ADB379D"/>
    <w:rsid w:val="3B697B5F"/>
    <w:rsid w:val="3CEA3CCC"/>
    <w:rsid w:val="3D0ED4E1"/>
    <w:rsid w:val="3E35DB4E"/>
    <w:rsid w:val="3FEC7117"/>
    <w:rsid w:val="41F4AEF8"/>
    <w:rsid w:val="4291C3D5"/>
    <w:rsid w:val="42AFFCD9"/>
    <w:rsid w:val="473F113A"/>
    <w:rsid w:val="47BC235B"/>
    <w:rsid w:val="47F120BA"/>
    <w:rsid w:val="4900D0AB"/>
    <w:rsid w:val="4D288425"/>
    <w:rsid w:val="50988F33"/>
    <w:rsid w:val="51CADDCC"/>
    <w:rsid w:val="544F8A86"/>
    <w:rsid w:val="5648B8F9"/>
    <w:rsid w:val="56A4FF25"/>
    <w:rsid w:val="59DAD6E7"/>
    <w:rsid w:val="5ABA933C"/>
    <w:rsid w:val="5EFE50F7"/>
    <w:rsid w:val="62E41210"/>
    <w:rsid w:val="64E4DD24"/>
    <w:rsid w:val="699426D3"/>
    <w:rsid w:val="6A0945EE"/>
    <w:rsid w:val="6A215ED1"/>
    <w:rsid w:val="6A81FE57"/>
    <w:rsid w:val="6B115CC5"/>
    <w:rsid w:val="6BE3807F"/>
    <w:rsid w:val="6DA412E9"/>
    <w:rsid w:val="6E9AAD08"/>
    <w:rsid w:val="71426A07"/>
    <w:rsid w:val="75334AAD"/>
    <w:rsid w:val="75415B35"/>
    <w:rsid w:val="7556095B"/>
    <w:rsid w:val="77AA471F"/>
    <w:rsid w:val="78463B04"/>
    <w:rsid w:val="7C0388E2"/>
    <w:rsid w:val="7F3FA306"/>
    <w:rsid w:val="7FDA9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3F93F"/>
  <w15:chartTrackingRefBased/>
  <w15:docId w15:val="{044AD5DD-7837-4EFE-A577-B6FBEFF5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D5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D5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D5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D5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D5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D5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D5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D5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D5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D5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D5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D5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D5FC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D5FC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D5FC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D5FC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D5FC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D5F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D5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D5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D5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D5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D5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D5FC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D5FC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D5FC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D5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D5FC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D5FC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B1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B1F88"/>
  </w:style>
  <w:style w:type="paragraph" w:styleId="Fuzeile">
    <w:name w:val="footer"/>
    <w:basedOn w:val="Standard"/>
    <w:link w:val="FuzeileZchn"/>
    <w:uiPriority w:val="99"/>
    <w:unhideWhenUsed/>
    <w:rsid w:val="00FB1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B1F88"/>
  </w:style>
  <w:style w:type="character" w:styleId="Hyperlink">
    <w:name w:val="Hyperlink"/>
    <w:basedOn w:val="Absatz-Standardschriftart"/>
    <w:uiPriority w:val="99"/>
    <w:unhideWhenUsed/>
    <w:rsid w:val="6E9AAD0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151EB-2AC9-4B24-B170-02D115FBA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</dc:creator>
  <cp:keywords/>
  <dc:description/>
  <cp:lastModifiedBy>Daniela Picco (JDAV Baden-Württemberg)</cp:lastModifiedBy>
  <cp:revision>16</cp:revision>
  <dcterms:created xsi:type="dcterms:W3CDTF">2024-01-13T16:14:00Z</dcterms:created>
  <dcterms:modified xsi:type="dcterms:W3CDTF">2026-01-27T11:12:00Z</dcterms:modified>
</cp:coreProperties>
</file>